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8957E" w14:textId="7F3786E8" w:rsidR="00EF288E" w:rsidRDefault="00EF288E" w:rsidP="00EF288E">
      <w:pPr>
        <w:jc w:val="center"/>
        <w:rPr>
          <w:b/>
          <w:noProof/>
        </w:rPr>
      </w:pPr>
      <w:r>
        <w:rPr>
          <w:b/>
          <w:noProof/>
        </w:rPr>
        <w:drawing>
          <wp:anchor distT="0" distB="0" distL="114300" distR="114300" simplePos="0" relativeHeight="251658240" behindDoc="0" locked="0" layoutInCell="1" allowOverlap="1" wp14:anchorId="3A128EA5" wp14:editId="6C26ABB1">
            <wp:simplePos x="0" y="0"/>
            <wp:positionH relativeFrom="margin">
              <wp:posOffset>2571750</wp:posOffset>
            </wp:positionH>
            <wp:positionV relativeFrom="paragraph">
              <wp:posOffset>-304800</wp:posOffset>
            </wp:positionV>
            <wp:extent cx="1533525" cy="15335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roc GVL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3525" cy="1533525"/>
                    </a:xfrm>
                    <a:prstGeom prst="rect">
                      <a:avLst/>
                    </a:prstGeom>
                  </pic:spPr>
                </pic:pic>
              </a:graphicData>
            </a:graphic>
            <wp14:sizeRelH relativeFrom="page">
              <wp14:pctWidth>0</wp14:pctWidth>
            </wp14:sizeRelH>
            <wp14:sizeRelV relativeFrom="page">
              <wp14:pctHeight>0</wp14:pctHeight>
            </wp14:sizeRelV>
          </wp:anchor>
        </w:drawing>
      </w:r>
    </w:p>
    <w:p w14:paraId="741CFCB8" w14:textId="533936DA" w:rsidR="004D6739" w:rsidRDefault="004D6739" w:rsidP="00EF288E">
      <w:pPr>
        <w:ind w:firstLine="720"/>
        <w:rPr>
          <w:b/>
        </w:rPr>
      </w:pPr>
      <w:r>
        <w:rPr>
          <w:b/>
        </w:rPr>
        <w:tab/>
      </w:r>
      <w:r>
        <w:rPr>
          <w:b/>
        </w:rPr>
        <w:tab/>
      </w:r>
    </w:p>
    <w:p w14:paraId="1CFC13D2" w14:textId="7659A17E" w:rsidR="00EF288E" w:rsidRDefault="00EF288E" w:rsidP="00C73A7B">
      <w:pPr>
        <w:ind w:left="1440" w:firstLine="720"/>
        <w:jc w:val="center"/>
        <w:rPr>
          <w:b/>
          <w:i/>
          <w:color w:val="FF0000"/>
        </w:rPr>
      </w:pPr>
    </w:p>
    <w:p w14:paraId="5F2636A8" w14:textId="0511A68A" w:rsidR="00EF288E" w:rsidRDefault="00EF288E" w:rsidP="00C73A7B">
      <w:pPr>
        <w:ind w:left="1440" w:firstLine="720"/>
        <w:jc w:val="center"/>
        <w:rPr>
          <w:b/>
          <w:i/>
          <w:color w:val="FF0000"/>
        </w:rPr>
      </w:pPr>
    </w:p>
    <w:p w14:paraId="63208EA2" w14:textId="77777777" w:rsidR="00C609EE" w:rsidRDefault="00C609EE" w:rsidP="00C609EE">
      <w:pPr>
        <w:spacing w:line="240" w:lineRule="auto"/>
        <w:jc w:val="center"/>
        <w:rPr>
          <w:rFonts w:ascii="Cambria" w:eastAsia="Cambria" w:hAnsi="Cambria" w:cs="Cambria"/>
          <w:b/>
          <w:sz w:val="44"/>
          <w:szCs w:val="44"/>
        </w:rPr>
      </w:pPr>
      <w:r>
        <w:rPr>
          <w:rFonts w:ascii="Cambria" w:eastAsia="Cambria" w:hAnsi="Cambria" w:cs="Cambria"/>
          <w:b/>
          <w:sz w:val="44"/>
          <w:szCs w:val="44"/>
        </w:rPr>
        <w:t>Kroc Swim Academy</w:t>
      </w:r>
    </w:p>
    <w:p w14:paraId="3960BCAF" w14:textId="73C1B3A3" w:rsidR="00C609EE" w:rsidRPr="00C609EE" w:rsidRDefault="0060056B" w:rsidP="00C609EE">
      <w:pPr>
        <w:spacing w:line="240" w:lineRule="auto"/>
        <w:jc w:val="center"/>
        <w:rPr>
          <w:rFonts w:ascii="Cambria" w:eastAsia="Cambria" w:hAnsi="Cambria" w:cs="Cambria"/>
          <w:i/>
          <w:sz w:val="36"/>
          <w:szCs w:val="36"/>
        </w:rPr>
      </w:pPr>
      <w:r>
        <w:rPr>
          <w:rFonts w:ascii="Cambria" w:eastAsia="Cambria" w:hAnsi="Cambria" w:cs="Cambria"/>
          <w:i/>
          <w:sz w:val="36"/>
          <w:szCs w:val="36"/>
        </w:rPr>
        <w:t>20</w:t>
      </w:r>
      <w:r w:rsidR="00C609EE" w:rsidRPr="002C3C27">
        <w:rPr>
          <w:rFonts w:ascii="Cambria" w:eastAsia="Cambria" w:hAnsi="Cambria" w:cs="Cambria"/>
          <w:i/>
          <w:sz w:val="36"/>
          <w:szCs w:val="36"/>
        </w:rPr>
        <w:t>2</w:t>
      </w:r>
      <w:r w:rsidR="00C7091B">
        <w:rPr>
          <w:rFonts w:ascii="Cambria" w:eastAsia="Cambria" w:hAnsi="Cambria" w:cs="Cambria"/>
          <w:i/>
          <w:sz w:val="36"/>
          <w:szCs w:val="36"/>
        </w:rPr>
        <w:t>4</w:t>
      </w:r>
      <w:r>
        <w:rPr>
          <w:rFonts w:ascii="Cambria" w:eastAsia="Cambria" w:hAnsi="Cambria" w:cs="Cambria"/>
          <w:i/>
          <w:sz w:val="36"/>
          <w:szCs w:val="36"/>
        </w:rPr>
        <w:t>-2</w:t>
      </w:r>
      <w:r w:rsidR="00C7091B">
        <w:rPr>
          <w:rFonts w:ascii="Cambria" w:eastAsia="Cambria" w:hAnsi="Cambria" w:cs="Cambria"/>
          <w:i/>
          <w:sz w:val="36"/>
          <w:szCs w:val="36"/>
        </w:rPr>
        <w:t>5</w:t>
      </w:r>
      <w:r w:rsidR="00C609EE" w:rsidRPr="002C3C27">
        <w:rPr>
          <w:rFonts w:ascii="Cambria" w:eastAsia="Cambria" w:hAnsi="Cambria" w:cs="Cambria"/>
          <w:i/>
          <w:sz w:val="36"/>
          <w:szCs w:val="36"/>
        </w:rPr>
        <w:t xml:space="preserve"> </w:t>
      </w:r>
      <w:r w:rsidR="00C609EE">
        <w:rPr>
          <w:rFonts w:ascii="Cambria" w:eastAsia="Cambria" w:hAnsi="Cambria" w:cs="Cambria"/>
          <w:i/>
          <w:sz w:val="36"/>
          <w:szCs w:val="36"/>
        </w:rPr>
        <w:t>Team Handbook</w:t>
      </w:r>
    </w:p>
    <w:p w14:paraId="635D8A29" w14:textId="24E32720" w:rsidR="00F219A8" w:rsidRPr="00EF288E" w:rsidRDefault="00F219A8" w:rsidP="00EF288E">
      <w:pPr>
        <w:rPr>
          <w:b/>
          <w:i/>
          <w:color w:val="FF0000"/>
        </w:rPr>
      </w:pPr>
      <w:r w:rsidRPr="000B2042">
        <w:rPr>
          <w:u w:val="single"/>
        </w:rPr>
        <w:t>Attendance</w:t>
      </w:r>
    </w:p>
    <w:p w14:paraId="635D8A2A" w14:textId="362B6E9F" w:rsidR="00F219A8" w:rsidRDefault="004D6739">
      <w:r>
        <w:t>Each s</w:t>
      </w:r>
      <w:r w:rsidR="00F219A8">
        <w:t>wimmer is encouraged to attend as many practices as</w:t>
      </w:r>
      <w:r>
        <w:t xml:space="preserve"> possible, particularly those that they have registered for;</w:t>
      </w:r>
      <w:r w:rsidR="00F219A8">
        <w:t xml:space="preserve"> </w:t>
      </w:r>
      <w:r>
        <w:t>a</w:t>
      </w:r>
      <w:r w:rsidR="00F219A8">
        <w:t>ttendance will be taken a</w:t>
      </w:r>
      <w:r w:rsidR="000B2042">
        <w:t>t</w:t>
      </w:r>
      <w:r w:rsidR="00F219A8">
        <w:t xml:space="preserve"> each practice. </w:t>
      </w:r>
      <w:r>
        <w:t>However</w:t>
      </w:r>
      <w:r w:rsidR="00A03B0A">
        <w:t>,</w:t>
      </w:r>
      <w:r>
        <w:t xml:space="preserve"> attendance is not mandatory. </w:t>
      </w:r>
      <w:r w:rsidR="00F219A8">
        <w:t>Swimmer attendance will be tracked and monitored for performance evaluation only. Lack of attendance along with attitude and work ethic will have an impact on your swimmer</w:t>
      </w:r>
      <w:r w:rsidR="00361F66">
        <w:t>’</w:t>
      </w:r>
      <w:r>
        <w:t xml:space="preserve">s meet performance. The swimmer’s attendance record will be considered when traveling to national meets or those outside of South Carolina. </w:t>
      </w:r>
    </w:p>
    <w:p w14:paraId="635D8A2B" w14:textId="77777777" w:rsidR="00F219A8" w:rsidRDefault="00F219A8">
      <w:r>
        <w:t>Once you are a part of our program:</w:t>
      </w:r>
    </w:p>
    <w:p w14:paraId="635D8A2C" w14:textId="77777777" w:rsidR="00E96206" w:rsidRDefault="00E96206" w:rsidP="00E96206">
      <w:pPr>
        <w:pStyle w:val="ListParagraph"/>
        <w:numPr>
          <w:ilvl w:val="0"/>
          <w:numId w:val="1"/>
        </w:numPr>
      </w:pPr>
      <w:r>
        <w:t>Attend practices at your discretion (unless instructed by the coach).</w:t>
      </w:r>
    </w:p>
    <w:p w14:paraId="635D8A2D" w14:textId="7C272C86" w:rsidR="00E96206" w:rsidRDefault="00E96206" w:rsidP="00E96206">
      <w:pPr>
        <w:pStyle w:val="ListParagraph"/>
        <w:numPr>
          <w:ilvl w:val="0"/>
          <w:numId w:val="1"/>
        </w:numPr>
      </w:pPr>
      <w:r>
        <w:t>Be on the deck and ready to enter the water at least 5 minutes early</w:t>
      </w:r>
      <w:r w:rsidR="004D6739">
        <w:t xml:space="preserve">. </w:t>
      </w:r>
    </w:p>
    <w:p w14:paraId="635D8A2E" w14:textId="09F8EAFC" w:rsidR="00E96206" w:rsidRDefault="00E96206" w:rsidP="00E96206">
      <w:pPr>
        <w:pStyle w:val="ListParagraph"/>
        <w:numPr>
          <w:ilvl w:val="0"/>
          <w:numId w:val="1"/>
        </w:numPr>
      </w:pPr>
      <w:r>
        <w:t>While waiting to practice, please show courtesy to the group and members that are already in the water</w:t>
      </w:r>
      <w:r w:rsidR="005D7184">
        <w:t>.</w:t>
      </w:r>
    </w:p>
    <w:p w14:paraId="1DFBEDC6" w14:textId="79F0123F" w:rsidR="004D6739" w:rsidRDefault="00E96206" w:rsidP="00E96206">
      <w:pPr>
        <w:pStyle w:val="ListParagraph"/>
        <w:numPr>
          <w:ilvl w:val="0"/>
          <w:numId w:val="1"/>
        </w:numPr>
      </w:pPr>
      <w:r>
        <w:t>Bring required equipment to each practice</w:t>
      </w:r>
      <w:r w:rsidR="005D7184">
        <w:t>.</w:t>
      </w:r>
    </w:p>
    <w:p w14:paraId="635D8A30" w14:textId="77777777" w:rsidR="00E96206" w:rsidRPr="000B2042" w:rsidRDefault="00E96206" w:rsidP="00E96206">
      <w:pPr>
        <w:rPr>
          <w:u w:val="single"/>
        </w:rPr>
      </w:pPr>
      <w:r w:rsidRPr="000B2042">
        <w:rPr>
          <w:u w:val="single"/>
        </w:rPr>
        <w:t>Outlook on Swimming</w:t>
      </w:r>
    </w:p>
    <w:p w14:paraId="5711863A" w14:textId="1B08FED0" w:rsidR="00EF288E" w:rsidRDefault="00E96206" w:rsidP="00E96206">
      <w:r>
        <w:t xml:space="preserve">Kroc Swim Academy athletes are expected to demonstrate championship behavior and accountability. Athletes </w:t>
      </w:r>
      <w:r w:rsidR="00E07655">
        <w:t>need to pay</w:t>
      </w:r>
      <w:r>
        <w:t xml:space="preserve"> attention when a coach is communicating and </w:t>
      </w:r>
      <w:r w:rsidR="009A773A">
        <w:t xml:space="preserve">by </w:t>
      </w:r>
      <w:r w:rsidR="00E07655">
        <w:t>attempt</w:t>
      </w:r>
      <w:r w:rsidR="009A773A">
        <w:t>ing to implement</w:t>
      </w:r>
      <w:r w:rsidR="00E07655">
        <w:t xml:space="preserve"> </w:t>
      </w:r>
      <w:r w:rsidR="009A773A">
        <w:t>the</w:t>
      </w:r>
      <w:r w:rsidR="00E07655">
        <w:t xml:space="preserve"> coach’s recommendations</w:t>
      </w:r>
      <w:r w:rsidR="009D14AF">
        <w:t xml:space="preserve">. Athletes </w:t>
      </w:r>
      <w:r w:rsidR="00BC28AE">
        <w:t xml:space="preserve">demonstrate respect for the teammates by treating them as they themselves would like to be treated. Athletes understand and accept team rules as well as consequences for disobeying them. </w:t>
      </w:r>
      <w:r w:rsidR="006E61B5">
        <w:t xml:space="preserve">You should view yourself as one member of a large team that functions best when all abide by team guidelines. Athletes respect his or her competitors. Athletes understand and accept responsibility </w:t>
      </w:r>
      <w:r w:rsidR="0039340A">
        <w:t xml:space="preserve">for their competition preparation and performance. With maturity and experience, athletes accept increasing </w:t>
      </w:r>
      <w:r w:rsidR="00B91175">
        <w:t xml:space="preserve">responsibility for their training. Although athletes want and accept advice, input, and help from their coaches, they recognize that they themselves are ultimately held accountable for their training. Parents are encouraged to advocate </w:t>
      </w:r>
      <w:r w:rsidR="005518D2">
        <w:t xml:space="preserve">for their child directly with the coaches. Coaches are available for impromptu discussions (not during practice times) as well as formal, structured </w:t>
      </w:r>
      <w:r w:rsidR="004D543B">
        <w:t>meetings. Please contact your child’s coaches when you have questions, concerns, or advice. If you feel that you need more support, please speak directly with the head coach.</w:t>
      </w:r>
      <w:r w:rsidR="00E07655">
        <w:t xml:space="preserve"> </w:t>
      </w:r>
    </w:p>
    <w:p w14:paraId="635D8A32" w14:textId="1BF26D4B" w:rsidR="00006607" w:rsidRPr="000B2042" w:rsidRDefault="00006607" w:rsidP="00E96206">
      <w:pPr>
        <w:rPr>
          <w:u w:val="single"/>
        </w:rPr>
      </w:pPr>
      <w:r w:rsidRPr="000B2042">
        <w:rPr>
          <w:u w:val="single"/>
        </w:rPr>
        <w:t>Discipline</w:t>
      </w:r>
    </w:p>
    <w:p w14:paraId="635D8A34" w14:textId="79CECC96" w:rsidR="0058664E" w:rsidRDefault="0058664E" w:rsidP="00E96206">
      <w:r>
        <w:t>In general, the athle</w:t>
      </w:r>
      <w:r w:rsidR="00006607">
        <w:t xml:space="preserve">te </w:t>
      </w:r>
      <w:r w:rsidR="00857D8E">
        <w:t xml:space="preserve">should take increasing responsibility for demonstrating appropriate proactive behavior and should progress from needing external motivation to train hard to be self-motivated and internally driven. It is expected </w:t>
      </w:r>
      <w:r w:rsidR="00C65DCE">
        <w:t xml:space="preserve">that each swimmer will exhibit positive practice behaviors, is responsible for any swim equipment used, obeys pool and team rules, and pays attention to the coach during practice. Swimmers should understand the importance of challenging oneself </w:t>
      </w:r>
      <w:proofErr w:type="gramStart"/>
      <w:r w:rsidR="00C65DCE">
        <w:t>on a daily basis</w:t>
      </w:r>
      <w:proofErr w:type="gramEnd"/>
      <w:r w:rsidR="00C65DCE">
        <w:t xml:space="preserve"> and not allow </w:t>
      </w:r>
      <w:r w:rsidR="00DF5BEF">
        <w:t>oneself</w:t>
      </w:r>
      <w:r w:rsidR="00C65DCE">
        <w:t xml:space="preserve"> to back off intensity. </w:t>
      </w:r>
      <w:r w:rsidR="00E07655">
        <w:t xml:space="preserve"> </w:t>
      </w:r>
      <w:r w:rsidR="00006607">
        <w:t xml:space="preserve"> </w:t>
      </w:r>
    </w:p>
    <w:p w14:paraId="635D8A35" w14:textId="77777777" w:rsidR="0058664E" w:rsidRPr="000B2042" w:rsidRDefault="0058664E" w:rsidP="00E96206">
      <w:pPr>
        <w:rPr>
          <w:u w:val="single"/>
        </w:rPr>
      </w:pPr>
      <w:r w:rsidRPr="000B2042">
        <w:rPr>
          <w:u w:val="single"/>
        </w:rPr>
        <w:lastRenderedPageBreak/>
        <w:t>Termination</w:t>
      </w:r>
    </w:p>
    <w:p w14:paraId="1A9C52B5" w14:textId="60C1A61C" w:rsidR="00855040" w:rsidRDefault="0058664E" w:rsidP="00E96206">
      <w:r>
        <w:t>If you ever need to terminate your swimmer’s</w:t>
      </w:r>
      <w:r w:rsidR="00E70B86">
        <w:t xml:space="preserve"> or family’s</w:t>
      </w:r>
      <w:r>
        <w:t xml:space="preserve"> Kroc membership, please submit </w:t>
      </w:r>
      <w:r w:rsidR="00B74F2E">
        <w:rPr>
          <w:color w:val="000000" w:themeColor="text1"/>
          <w:sz w:val="21"/>
          <w:szCs w:val="21"/>
        </w:rPr>
        <w:t>Kroc Membership Desk by the 10</w:t>
      </w:r>
      <w:r w:rsidR="00B74F2E" w:rsidRPr="00F9557F">
        <w:rPr>
          <w:color w:val="000000" w:themeColor="text1"/>
          <w:sz w:val="21"/>
          <w:szCs w:val="21"/>
          <w:vertAlign w:val="superscript"/>
        </w:rPr>
        <w:t>th</w:t>
      </w:r>
      <w:r w:rsidR="00B74F2E">
        <w:rPr>
          <w:color w:val="000000" w:themeColor="text1"/>
          <w:sz w:val="21"/>
          <w:szCs w:val="21"/>
        </w:rPr>
        <w:t xml:space="preserve"> of any month that I plan to cancel my Kroc membership to avoid being charged</w:t>
      </w:r>
      <w:r w:rsidR="00E70B86">
        <w:rPr>
          <w:color w:val="000000" w:themeColor="text1"/>
          <w:sz w:val="21"/>
          <w:szCs w:val="21"/>
        </w:rPr>
        <w:t xml:space="preserve"> by filling out</w:t>
      </w:r>
      <w:r w:rsidR="00B74F2E">
        <w:rPr>
          <w:color w:val="000000" w:themeColor="text1"/>
          <w:sz w:val="21"/>
          <w:szCs w:val="21"/>
        </w:rPr>
        <w:t xml:space="preserve"> </w:t>
      </w:r>
      <w:r w:rsidR="00E70B86">
        <w:rPr>
          <w:color w:val="000000" w:themeColor="text1"/>
          <w:sz w:val="21"/>
          <w:szCs w:val="21"/>
        </w:rPr>
        <w:t>a</w:t>
      </w:r>
      <w:r w:rsidR="00B74F2E">
        <w:rPr>
          <w:color w:val="000000" w:themeColor="text1"/>
          <w:sz w:val="21"/>
          <w:szCs w:val="21"/>
        </w:rPr>
        <w:t xml:space="preserve"> “Change Form/Cancellation Form” </w:t>
      </w:r>
      <w:r w:rsidR="00E70B86">
        <w:rPr>
          <w:color w:val="000000" w:themeColor="text1"/>
          <w:sz w:val="21"/>
          <w:szCs w:val="21"/>
        </w:rPr>
        <w:t>and provide</w:t>
      </w:r>
      <w:r w:rsidR="00B74F2E">
        <w:rPr>
          <w:color w:val="000000" w:themeColor="text1"/>
          <w:sz w:val="21"/>
          <w:szCs w:val="21"/>
        </w:rPr>
        <w:t xml:space="preserve"> to</w:t>
      </w:r>
      <w:r w:rsidR="00E70B86">
        <w:rPr>
          <w:color w:val="000000" w:themeColor="text1"/>
          <w:sz w:val="21"/>
          <w:szCs w:val="21"/>
        </w:rPr>
        <w:t xml:space="preserve"> front</w:t>
      </w:r>
      <w:r w:rsidR="00B74F2E">
        <w:rPr>
          <w:color w:val="000000" w:themeColor="text1"/>
          <w:sz w:val="21"/>
          <w:szCs w:val="21"/>
        </w:rPr>
        <w:t xml:space="preserve"> desk.</w:t>
      </w:r>
      <w:r w:rsidR="00E70B86">
        <w:rPr>
          <w:color w:val="000000" w:themeColor="text1"/>
          <w:sz w:val="21"/>
          <w:szCs w:val="21"/>
        </w:rPr>
        <w:t xml:space="preserve"> </w:t>
      </w:r>
      <w:r w:rsidR="00BF733B">
        <w:t>F</w:t>
      </w:r>
      <w:r w:rsidR="00855040">
        <w:t xml:space="preserve">amilies will be automatically charged for the following month’s </w:t>
      </w:r>
      <w:r w:rsidR="009B1836">
        <w:t>membership</w:t>
      </w:r>
      <w:r w:rsidR="00855040">
        <w:t xml:space="preserve"> on the 20</w:t>
      </w:r>
      <w:r w:rsidR="00855040" w:rsidRPr="00855040">
        <w:rPr>
          <w:vertAlign w:val="superscript"/>
        </w:rPr>
        <w:t>th</w:t>
      </w:r>
      <w:r w:rsidR="00855040">
        <w:t xml:space="preserve"> of </w:t>
      </w:r>
      <w:r w:rsidR="00BF733B">
        <w:t>the current</w:t>
      </w:r>
      <w:r w:rsidR="00855040">
        <w:t xml:space="preserve"> month. </w:t>
      </w:r>
    </w:p>
    <w:p w14:paraId="15F23EF9" w14:textId="0FAB8359" w:rsidR="00EF288E" w:rsidRPr="002E6A88" w:rsidRDefault="002E6A88" w:rsidP="00855040">
      <w:pPr>
        <w:jc w:val="center"/>
        <w:rPr>
          <w:i/>
        </w:rPr>
      </w:pPr>
      <w:r w:rsidRPr="002E6A88">
        <w:rPr>
          <w:b/>
          <w:i/>
        </w:rPr>
        <w:t>NOTE</w:t>
      </w:r>
      <w:r w:rsidRPr="002E6A88">
        <w:rPr>
          <w:i/>
        </w:rPr>
        <w:t xml:space="preserve">: </w:t>
      </w:r>
      <w:r w:rsidR="00E07655" w:rsidRPr="002E6A88">
        <w:rPr>
          <w:i/>
        </w:rPr>
        <w:t>KSA annual team fees are non-refundable</w:t>
      </w:r>
      <w:r w:rsidR="00C87B5A">
        <w:rPr>
          <w:i/>
        </w:rPr>
        <w:t xml:space="preserve"> unless </w:t>
      </w:r>
      <w:r w:rsidR="00C7091B">
        <w:rPr>
          <w:i/>
        </w:rPr>
        <w:t xml:space="preserve">there are </w:t>
      </w:r>
      <w:r w:rsidR="00C87B5A">
        <w:rPr>
          <w:i/>
        </w:rPr>
        <w:t>extenuating circumstances</w:t>
      </w:r>
      <w:r w:rsidR="009B1836">
        <w:rPr>
          <w:i/>
        </w:rPr>
        <w:t>.</w:t>
      </w:r>
    </w:p>
    <w:p w14:paraId="635D8A39" w14:textId="77777777" w:rsidR="0058664E" w:rsidRPr="00E07655" w:rsidRDefault="0058664E" w:rsidP="00E96206">
      <w:pPr>
        <w:rPr>
          <w:u w:val="single"/>
        </w:rPr>
      </w:pPr>
      <w:r w:rsidRPr="00E07655">
        <w:rPr>
          <w:u w:val="single"/>
        </w:rPr>
        <w:t>Practice equipment</w:t>
      </w:r>
    </w:p>
    <w:p w14:paraId="635D8A3A" w14:textId="77777777" w:rsidR="0058664E" w:rsidRDefault="0058664E" w:rsidP="0058664E">
      <w:pPr>
        <w:pStyle w:val="ListParagraph"/>
        <w:numPr>
          <w:ilvl w:val="0"/>
          <w:numId w:val="2"/>
        </w:numPr>
      </w:pPr>
      <w:r>
        <w:t>Goggles (2 pair)</w:t>
      </w:r>
    </w:p>
    <w:p w14:paraId="635D8A3B" w14:textId="77777777" w:rsidR="0058664E" w:rsidRDefault="0058664E" w:rsidP="0058664E">
      <w:pPr>
        <w:pStyle w:val="ListParagraph"/>
        <w:numPr>
          <w:ilvl w:val="0"/>
          <w:numId w:val="2"/>
        </w:numPr>
      </w:pPr>
      <w:r>
        <w:t>Swim cap (2)</w:t>
      </w:r>
    </w:p>
    <w:p w14:paraId="2422C80A" w14:textId="43A285E7" w:rsidR="00855040" w:rsidRDefault="0058664E" w:rsidP="0058664E">
      <w:pPr>
        <w:pStyle w:val="ListParagraph"/>
        <w:numPr>
          <w:ilvl w:val="0"/>
          <w:numId w:val="2"/>
        </w:numPr>
      </w:pPr>
      <w:r>
        <w:t>Practice suit</w:t>
      </w:r>
      <w:r w:rsidR="00A03B0A">
        <w:t xml:space="preserve"> (1)</w:t>
      </w:r>
    </w:p>
    <w:p w14:paraId="635D8A3C" w14:textId="153D7268" w:rsidR="0058664E" w:rsidRDefault="00855040" w:rsidP="0058664E">
      <w:pPr>
        <w:pStyle w:val="ListParagraph"/>
        <w:numPr>
          <w:ilvl w:val="0"/>
          <w:numId w:val="2"/>
        </w:numPr>
      </w:pPr>
      <w:r>
        <w:t>Towel</w:t>
      </w:r>
      <w:r w:rsidR="0058664E">
        <w:t xml:space="preserve"> </w:t>
      </w:r>
      <w:r w:rsidR="00A03B0A">
        <w:t>(1)</w:t>
      </w:r>
    </w:p>
    <w:p w14:paraId="37D0AAA6" w14:textId="2F0B2A3B" w:rsidR="00EF288E" w:rsidRPr="00500B40" w:rsidRDefault="00855040" w:rsidP="002E6A88">
      <w:pPr>
        <w:pStyle w:val="ListParagraph"/>
        <w:numPr>
          <w:ilvl w:val="0"/>
          <w:numId w:val="2"/>
        </w:numPr>
      </w:pPr>
      <w:r w:rsidRPr="00A03B0A">
        <w:rPr>
          <w:i/>
        </w:rPr>
        <w:t xml:space="preserve">Finis </w:t>
      </w:r>
      <w:r w:rsidR="0058664E" w:rsidRPr="00A03B0A">
        <w:rPr>
          <w:i/>
        </w:rPr>
        <w:t>Positive Drive fins</w:t>
      </w:r>
    </w:p>
    <w:p w14:paraId="7F79ECAB" w14:textId="1840304C" w:rsidR="00500B40" w:rsidRPr="00A03B0A" w:rsidRDefault="00500B40" w:rsidP="00500B40">
      <w:pPr>
        <w:pStyle w:val="ListParagraph"/>
        <w:numPr>
          <w:ilvl w:val="1"/>
          <w:numId w:val="2"/>
        </w:numPr>
      </w:pPr>
      <w:r>
        <w:rPr>
          <w:i/>
        </w:rPr>
        <w:t>These are required to purchase on your own. The Kroc has a limited number of fins</w:t>
      </w:r>
      <w:r w:rsidR="00AB12B6">
        <w:rPr>
          <w:i/>
        </w:rPr>
        <w:t xml:space="preserve"> to use if necessary.</w:t>
      </w:r>
    </w:p>
    <w:p w14:paraId="635D8A3E" w14:textId="77777777" w:rsidR="0058664E" w:rsidRPr="00E07655" w:rsidRDefault="0058664E" w:rsidP="0058664E">
      <w:pPr>
        <w:rPr>
          <w:u w:val="single"/>
        </w:rPr>
      </w:pPr>
      <w:r w:rsidRPr="00E07655">
        <w:rPr>
          <w:u w:val="single"/>
        </w:rPr>
        <w:t>Team Uniform</w:t>
      </w:r>
    </w:p>
    <w:p w14:paraId="635D8A3F" w14:textId="5C8992DA" w:rsidR="0058664E" w:rsidRPr="003A667E" w:rsidRDefault="0060056B" w:rsidP="0058664E">
      <w:pPr>
        <w:pStyle w:val="ListParagraph"/>
        <w:numPr>
          <w:ilvl w:val="0"/>
          <w:numId w:val="3"/>
        </w:numPr>
      </w:pPr>
      <w:r>
        <w:t>Team-issued 202</w:t>
      </w:r>
      <w:r w:rsidR="00C7091B">
        <w:t>4</w:t>
      </w:r>
      <w:r>
        <w:t>-2</w:t>
      </w:r>
      <w:r w:rsidR="00C7091B">
        <w:t>5</w:t>
      </w:r>
      <w:r w:rsidR="00E07655" w:rsidRPr="003A667E">
        <w:t xml:space="preserve"> </w:t>
      </w:r>
      <w:r w:rsidR="0058664E" w:rsidRPr="003A667E">
        <w:t>KSA t-shirt</w:t>
      </w:r>
    </w:p>
    <w:p w14:paraId="635D8A42" w14:textId="5B72EDE9" w:rsidR="0058664E" w:rsidRDefault="00E07655" w:rsidP="0058664E">
      <w:pPr>
        <w:pStyle w:val="ListParagraph"/>
        <w:numPr>
          <w:ilvl w:val="0"/>
          <w:numId w:val="3"/>
        </w:numPr>
      </w:pPr>
      <w:r w:rsidRPr="003A667E">
        <w:t xml:space="preserve">Team-issued </w:t>
      </w:r>
      <w:r w:rsidR="0058664E" w:rsidRPr="003A667E">
        <w:t xml:space="preserve">KSA </w:t>
      </w:r>
      <w:r w:rsidR="00D62255">
        <w:t xml:space="preserve">swim </w:t>
      </w:r>
      <w:r w:rsidR="0058664E" w:rsidRPr="003A667E">
        <w:t>cap</w:t>
      </w:r>
    </w:p>
    <w:p w14:paraId="635D8A43" w14:textId="22959C70" w:rsidR="0058664E" w:rsidRPr="004D6739" w:rsidRDefault="0058664E" w:rsidP="004D6739">
      <w:pPr>
        <w:jc w:val="center"/>
        <w:rPr>
          <w:b/>
          <w:sz w:val="28"/>
          <w:szCs w:val="28"/>
        </w:rPr>
      </w:pPr>
      <w:r w:rsidRPr="003A667E">
        <w:rPr>
          <w:b/>
          <w:sz w:val="28"/>
          <w:szCs w:val="28"/>
        </w:rPr>
        <w:t xml:space="preserve">Our </w:t>
      </w:r>
      <w:r w:rsidR="004D6739" w:rsidRPr="003A667E">
        <w:rPr>
          <w:b/>
          <w:sz w:val="28"/>
          <w:szCs w:val="28"/>
        </w:rPr>
        <w:t>M</w:t>
      </w:r>
      <w:r w:rsidRPr="003A667E">
        <w:rPr>
          <w:b/>
          <w:sz w:val="28"/>
          <w:szCs w:val="28"/>
        </w:rPr>
        <w:t>ission</w:t>
      </w:r>
    </w:p>
    <w:p w14:paraId="635D8A47" w14:textId="518B5DC4" w:rsidR="00B213D8" w:rsidRPr="000B2042" w:rsidRDefault="00B213D8" w:rsidP="0058664E">
      <w:pPr>
        <w:rPr>
          <w:u w:val="single"/>
        </w:rPr>
      </w:pPr>
      <w:r w:rsidRPr="000B2042">
        <w:rPr>
          <w:u w:val="single"/>
        </w:rPr>
        <w:t xml:space="preserve">The Salvation Army Ray </w:t>
      </w:r>
      <w:r w:rsidR="00A03B0A">
        <w:rPr>
          <w:u w:val="single"/>
        </w:rPr>
        <w:t>&amp;</w:t>
      </w:r>
      <w:r w:rsidRPr="000B2042">
        <w:rPr>
          <w:u w:val="single"/>
        </w:rPr>
        <w:t xml:space="preserve"> Joan Kroc Center Greenville</w:t>
      </w:r>
    </w:p>
    <w:p w14:paraId="38F03555" w14:textId="7B090959" w:rsidR="00D770AF" w:rsidRDefault="00D770AF" w:rsidP="0058664E">
      <w:r>
        <w:t xml:space="preserve">The Salvation Army, an international movement, is an evangelical part of the universal Christian </w:t>
      </w:r>
      <w:r w:rsidR="00475D9D">
        <w:t xml:space="preserve">church. Its message is based on the Bible. </w:t>
      </w:r>
      <w:r w:rsidR="009473C3">
        <w:t xml:space="preserve">Its ministry </w:t>
      </w:r>
      <w:r w:rsidR="004760CF">
        <w:t>is motivated by the love of God. Its mission is to preach the gospel of Jesus Christ and to meet human needs in His name without discrimination.</w:t>
      </w:r>
    </w:p>
    <w:p w14:paraId="635D8A49" w14:textId="402F1B7F" w:rsidR="00B213D8" w:rsidRPr="000B2042" w:rsidRDefault="00B213D8" w:rsidP="0058664E">
      <w:pPr>
        <w:rPr>
          <w:u w:val="single"/>
        </w:rPr>
      </w:pPr>
      <w:r w:rsidRPr="000B2042">
        <w:rPr>
          <w:u w:val="single"/>
        </w:rPr>
        <w:t>Kroc Swim Academy</w:t>
      </w:r>
    </w:p>
    <w:p w14:paraId="1F9FA884" w14:textId="3320718E" w:rsidR="007F76FB" w:rsidRDefault="00B213D8" w:rsidP="0058664E">
      <w:r>
        <w:t xml:space="preserve">In keeping with the mission of the Salvation Army, the Kroc Swim Academy’s purpose is to provide competitive youth and teen swimmers </w:t>
      </w:r>
      <w:r w:rsidR="007F76FB">
        <w:t xml:space="preserve">an opportunity to </w:t>
      </w:r>
      <w:r>
        <w:t xml:space="preserve">improve their skills, </w:t>
      </w:r>
      <w:r w:rsidR="007F76FB">
        <w:t xml:space="preserve">to </w:t>
      </w:r>
      <w:r>
        <w:t>stre</w:t>
      </w:r>
      <w:r w:rsidR="000B2042">
        <w:t>ngthen their character</w:t>
      </w:r>
      <w:r w:rsidR="005B5C7F">
        <w:t>,</w:t>
      </w:r>
      <w:r w:rsidR="000B2042">
        <w:t xml:space="preserve"> and </w:t>
      </w:r>
      <w:r w:rsidR="007F76FB">
        <w:t xml:space="preserve">to </w:t>
      </w:r>
      <w:r w:rsidR="000B2042">
        <w:t>build lifelong friendships.</w:t>
      </w:r>
    </w:p>
    <w:p w14:paraId="635D8A4D" w14:textId="6B8C79F3" w:rsidR="00A020AA" w:rsidRPr="004D6739" w:rsidRDefault="004D6739" w:rsidP="004D6739">
      <w:pPr>
        <w:jc w:val="center"/>
        <w:rPr>
          <w:b/>
          <w:sz w:val="28"/>
          <w:szCs w:val="28"/>
        </w:rPr>
      </w:pPr>
      <w:r>
        <w:rPr>
          <w:b/>
          <w:sz w:val="28"/>
          <w:szCs w:val="28"/>
        </w:rPr>
        <w:t>Swim Meet P</w:t>
      </w:r>
      <w:r w:rsidR="00A020AA" w:rsidRPr="004D6739">
        <w:rPr>
          <w:b/>
          <w:sz w:val="28"/>
          <w:szCs w:val="28"/>
        </w:rPr>
        <w:t>rotocol</w:t>
      </w:r>
    </w:p>
    <w:p w14:paraId="635D8A4E" w14:textId="609ED4FD" w:rsidR="00A020AA" w:rsidRPr="00A03529" w:rsidRDefault="007F76FB" w:rsidP="0058664E">
      <w:pPr>
        <w:rPr>
          <w:u w:val="single"/>
        </w:rPr>
      </w:pPr>
      <w:r>
        <w:rPr>
          <w:u w:val="single"/>
        </w:rPr>
        <w:t>Before the Start of a M</w:t>
      </w:r>
      <w:r w:rsidR="00A020AA" w:rsidRPr="00A03529">
        <w:rPr>
          <w:u w:val="single"/>
        </w:rPr>
        <w:t>eet</w:t>
      </w:r>
    </w:p>
    <w:p w14:paraId="635D8A4F" w14:textId="028D1D95" w:rsidR="00A020AA" w:rsidRDefault="00A020AA" w:rsidP="00A020AA">
      <w:pPr>
        <w:pStyle w:val="ListParagraph"/>
        <w:numPr>
          <w:ilvl w:val="0"/>
          <w:numId w:val="4"/>
        </w:numPr>
      </w:pPr>
      <w:r>
        <w:t xml:space="preserve">Event details, including warm-up times, will be emailed to parents in advance of </w:t>
      </w:r>
      <w:r w:rsidR="007F76FB">
        <w:t>all scheduled</w:t>
      </w:r>
      <w:r>
        <w:t xml:space="preserve"> meet</w:t>
      </w:r>
      <w:r w:rsidR="007F76FB">
        <w:t>s</w:t>
      </w:r>
      <w:r w:rsidR="000D6DF0">
        <w:t>.</w:t>
      </w:r>
    </w:p>
    <w:p w14:paraId="635D8A50" w14:textId="1D9370FB" w:rsidR="00A020AA" w:rsidRDefault="00A020AA" w:rsidP="00A020AA">
      <w:pPr>
        <w:pStyle w:val="ListParagraph"/>
        <w:numPr>
          <w:ilvl w:val="0"/>
          <w:numId w:val="4"/>
        </w:numPr>
      </w:pPr>
      <w:r>
        <w:t xml:space="preserve">Parents are expected to </w:t>
      </w:r>
      <w:r w:rsidR="00F15F18">
        <w:t>check over information presented about their swimmer’s and the event</w:t>
      </w:r>
      <w:r w:rsidR="005076CE">
        <w:t xml:space="preserve">, and quickly communicate regarding discrepancies or concerns. </w:t>
      </w:r>
      <w:r w:rsidR="00A03529">
        <w:t xml:space="preserve"> </w:t>
      </w:r>
      <w:r w:rsidR="00740BA4">
        <w:t>If your swimmer is unable to participate in the event, notification of the coaches should be immediate. Once the meet is closed, or if the swimmer is expected but absent from the meet, entry fees for the meet are forfeit.</w:t>
      </w:r>
    </w:p>
    <w:p w14:paraId="635D8A51" w14:textId="3DE47A40" w:rsidR="00A03529" w:rsidRDefault="00A03529" w:rsidP="00A020AA">
      <w:pPr>
        <w:pStyle w:val="ListParagraph"/>
        <w:numPr>
          <w:ilvl w:val="0"/>
          <w:numId w:val="4"/>
        </w:numPr>
      </w:pPr>
      <w:r>
        <w:t>Parents are expected to notify swimmers of</w:t>
      </w:r>
      <w:r w:rsidR="007F76FB">
        <w:t xml:space="preserve"> the events they are entered in</w:t>
      </w:r>
      <w:r w:rsidR="0099012D">
        <w:t xml:space="preserve"> to swim. Any concerns should be promptly discussed with your swimmer’s coach. </w:t>
      </w:r>
    </w:p>
    <w:p w14:paraId="635D8A52" w14:textId="76389437" w:rsidR="00A03529" w:rsidRDefault="00A03529" w:rsidP="00A020AA">
      <w:pPr>
        <w:pStyle w:val="ListParagraph"/>
        <w:numPr>
          <w:ilvl w:val="0"/>
          <w:numId w:val="4"/>
        </w:numPr>
      </w:pPr>
      <w:r>
        <w:t xml:space="preserve">Arrive </w:t>
      </w:r>
      <w:r w:rsidR="00A03B0A">
        <w:t>to</w:t>
      </w:r>
      <w:r>
        <w:t xml:space="preserve"> the </w:t>
      </w:r>
      <w:r w:rsidR="0099012D">
        <w:t>pool</w:t>
      </w:r>
      <w:r w:rsidR="00A03B0A">
        <w:t xml:space="preserve"> </w:t>
      </w:r>
      <w:r>
        <w:t>at least 30 minutes be</w:t>
      </w:r>
      <w:r w:rsidR="00361F66">
        <w:t xml:space="preserve">fore </w:t>
      </w:r>
      <w:r w:rsidR="007F76FB">
        <w:t>all</w:t>
      </w:r>
      <w:r w:rsidR="00361F66">
        <w:t xml:space="preserve"> scheduled warm-up</w:t>
      </w:r>
      <w:r w:rsidR="00A44064">
        <w:t xml:space="preserve"> time begins</w:t>
      </w:r>
      <w:r>
        <w:t xml:space="preserve">. Each swimmer should </w:t>
      </w:r>
      <w:r w:rsidR="002E6A88">
        <w:t>arrive w</w:t>
      </w:r>
      <w:r w:rsidR="0060056B">
        <w:t>earing their 202</w:t>
      </w:r>
      <w:r w:rsidR="00C7091B">
        <w:t>4</w:t>
      </w:r>
      <w:r w:rsidR="0060056B">
        <w:t>-2</w:t>
      </w:r>
      <w:r w:rsidR="00C7091B">
        <w:t>5</w:t>
      </w:r>
      <w:r w:rsidR="0060056B">
        <w:t xml:space="preserve"> </w:t>
      </w:r>
      <w:r w:rsidR="00DF5BEF">
        <w:t>team issued</w:t>
      </w:r>
      <w:r>
        <w:t xml:space="preserve"> KSA </w:t>
      </w:r>
      <w:r w:rsidR="007F76FB">
        <w:t>t-</w:t>
      </w:r>
      <w:r>
        <w:t>shirt</w:t>
      </w:r>
      <w:r w:rsidR="00A44064">
        <w:t>.</w:t>
      </w:r>
    </w:p>
    <w:p w14:paraId="635D8A53" w14:textId="5D8EA89E" w:rsidR="00A03529" w:rsidRDefault="007F76FB" w:rsidP="00A020AA">
      <w:pPr>
        <w:pStyle w:val="ListParagraph"/>
        <w:numPr>
          <w:ilvl w:val="0"/>
          <w:numId w:val="4"/>
        </w:numPr>
      </w:pPr>
      <w:r>
        <w:lastRenderedPageBreak/>
        <w:t>KSA</w:t>
      </w:r>
      <w:r w:rsidR="00A03529">
        <w:t xml:space="preserve"> swimmers sit together as a team, so </w:t>
      </w:r>
      <w:r w:rsidR="00F53D59">
        <w:t xml:space="preserve">upon arrival, </w:t>
      </w:r>
      <w:r>
        <w:t>look for familiar face</w:t>
      </w:r>
      <w:r w:rsidR="00A03529">
        <w:t>. Swimmers should keep all their belongings in the tea</w:t>
      </w:r>
      <w:r w:rsidR="00F53D59">
        <w:t>m</w:t>
      </w:r>
      <w:r w:rsidR="00A03529">
        <w:t xml:space="preserve"> area.</w:t>
      </w:r>
    </w:p>
    <w:p w14:paraId="635D8A54" w14:textId="65D0A9DF" w:rsidR="00A03529" w:rsidRDefault="007F76FB" w:rsidP="00A03529">
      <w:r>
        <w:rPr>
          <w:u w:val="single"/>
        </w:rPr>
        <w:t>Check-I</w:t>
      </w:r>
      <w:r w:rsidR="00A03529" w:rsidRPr="00A03529">
        <w:rPr>
          <w:u w:val="single"/>
        </w:rPr>
        <w:t>n</w:t>
      </w:r>
    </w:p>
    <w:p w14:paraId="63664778" w14:textId="0355C618" w:rsidR="00C73A7B" w:rsidRPr="002E6A88" w:rsidRDefault="00A03529" w:rsidP="00A03529">
      <w:r>
        <w:t>Immediately upon arrival</w:t>
      </w:r>
      <w:r w:rsidR="007F76FB">
        <w:t>,</w:t>
      </w:r>
      <w:r>
        <w:t xml:space="preserve"> </w:t>
      </w:r>
      <w:r w:rsidR="00F53D59">
        <w:t>make sure your swimmer</w:t>
      </w:r>
      <w:r w:rsidR="00B8297C">
        <w:t xml:space="preserve"> reports to the coaches.</w:t>
      </w:r>
      <w:r>
        <w:t xml:space="preserve"> Parents are not allowed on the </w:t>
      </w:r>
      <w:r w:rsidR="007F76FB">
        <w:t xml:space="preserve">pool </w:t>
      </w:r>
      <w:r>
        <w:t xml:space="preserve">deck. </w:t>
      </w:r>
      <w:r w:rsidR="00B8297C">
        <w:t>Check-in with meet officials is the responsibility of the coaches.</w:t>
      </w:r>
    </w:p>
    <w:p w14:paraId="635D8A56" w14:textId="463B1375" w:rsidR="00A03529" w:rsidRDefault="007F76FB" w:rsidP="00A03529">
      <w:pPr>
        <w:rPr>
          <w:u w:val="single"/>
        </w:rPr>
      </w:pPr>
      <w:r>
        <w:rPr>
          <w:u w:val="single"/>
        </w:rPr>
        <w:t>Warm-</w:t>
      </w:r>
      <w:r w:rsidR="00A03529" w:rsidRPr="00A03529">
        <w:rPr>
          <w:u w:val="single"/>
        </w:rPr>
        <w:t>Up</w:t>
      </w:r>
    </w:p>
    <w:p w14:paraId="229B98A1" w14:textId="57240CDD" w:rsidR="00C73A7B" w:rsidRPr="002E6A88" w:rsidRDefault="00A03529" w:rsidP="00A03529">
      <w:r w:rsidRPr="00A03529">
        <w:t>It is very important for all swimmer</w:t>
      </w:r>
      <w:r w:rsidR="007F76FB">
        <w:t>s to warm up with the team</w:t>
      </w:r>
      <w:r w:rsidR="00B8297C">
        <w:t>.</w:t>
      </w:r>
      <w:r w:rsidR="007F76FB">
        <w:t xml:space="preserve"> After warm-</w:t>
      </w:r>
      <w:r w:rsidRPr="00A03529">
        <w:t>up, swimmer</w:t>
      </w:r>
      <w:r w:rsidR="00A03B0A">
        <w:t>s</w:t>
      </w:r>
      <w:r w:rsidR="00E41E61">
        <w:t xml:space="preserve"> will return to the</w:t>
      </w:r>
      <w:r w:rsidR="007F76FB">
        <w:t xml:space="preserve"> team</w:t>
      </w:r>
      <w:r w:rsidR="00E41E61">
        <w:t xml:space="preserve"> area until </w:t>
      </w:r>
      <w:r w:rsidR="00AD75BD">
        <w:t>the swimmer is called for their first event.</w:t>
      </w:r>
    </w:p>
    <w:p w14:paraId="635D8A58" w14:textId="0536CE79" w:rsidR="00E41E61" w:rsidRPr="007F76FB" w:rsidRDefault="00E41E61" w:rsidP="00A03529">
      <w:r w:rsidRPr="007F76FB">
        <w:rPr>
          <w:u w:val="single"/>
        </w:rPr>
        <w:t>During the meet</w:t>
      </w:r>
    </w:p>
    <w:p w14:paraId="5FA38F51" w14:textId="1D0E4F2E" w:rsidR="00C73A7B" w:rsidRPr="002E6A88" w:rsidRDefault="00E41E61" w:rsidP="007F76FB">
      <w:r>
        <w:t>It is important for swimmer</w:t>
      </w:r>
      <w:r w:rsidR="007F76FB">
        <w:t>s</w:t>
      </w:r>
      <w:r>
        <w:t xml:space="preserve"> to know what event numbers </w:t>
      </w:r>
      <w:r w:rsidR="007F76FB">
        <w:t>they are scheduled to swim</w:t>
      </w:r>
      <w:r>
        <w:t>.</w:t>
      </w:r>
      <w:r w:rsidR="007F76FB">
        <w:t xml:space="preserve"> A swimmer</w:t>
      </w:r>
      <w:r>
        <w:t xml:space="preserve"> may</w:t>
      </w:r>
      <w:r w:rsidR="007F76FB">
        <w:t xml:space="preserve"> swim immediately after warm-ups have concluded, </w:t>
      </w:r>
      <w:r>
        <w:t xml:space="preserve">or </w:t>
      </w:r>
      <w:r w:rsidR="007F76FB">
        <w:t>they</w:t>
      </w:r>
      <w:r>
        <w:t xml:space="preserve"> may have to wait an extended </w:t>
      </w:r>
      <w:proofErr w:type="gramStart"/>
      <w:r>
        <w:t>period of time</w:t>
      </w:r>
      <w:proofErr w:type="gramEnd"/>
      <w:r w:rsidR="007F76FB">
        <w:t xml:space="preserve"> until their first event. </w:t>
      </w:r>
    </w:p>
    <w:p w14:paraId="635D8A5A" w14:textId="718D953F" w:rsidR="00E41E61" w:rsidRDefault="007F76FB" w:rsidP="007F76FB">
      <w:r w:rsidRPr="007F76FB">
        <w:rPr>
          <w:u w:val="single"/>
        </w:rPr>
        <w:t>Following each Swim</w:t>
      </w:r>
    </w:p>
    <w:p w14:paraId="3DEC311F" w14:textId="4DBB1000" w:rsidR="007F76FB" w:rsidRDefault="00E41E61" w:rsidP="007F76FB">
      <w:pPr>
        <w:pStyle w:val="ListParagraph"/>
        <w:numPr>
          <w:ilvl w:val="0"/>
          <w:numId w:val="8"/>
        </w:numPr>
      </w:pPr>
      <w:r>
        <w:t>Ask for time</w:t>
      </w:r>
      <w:r w:rsidR="00361F66">
        <w:t xml:space="preserve"> from timer</w:t>
      </w:r>
      <w:r w:rsidR="007F76FB">
        <w:t>.</w:t>
      </w:r>
    </w:p>
    <w:p w14:paraId="4E085BA3" w14:textId="1C61A126" w:rsidR="007F76FB" w:rsidRDefault="00E41E61" w:rsidP="007F76FB">
      <w:pPr>
        <w:pStyle w:val="ListParagraph"/>
        <w:numPr>
          <w:ilvl w:val="0"/>
          <w:numId w:val="8"/>
        </w:numPr>
      </w:pPr>
      <w:r>
        <w:t>Swim down</w:t>
      </w:r>
      <w:r w:rsidR="007F76FB">
        <w:t xml:space="preserve"> </w:t>
      </w:r>
      <w:r>
        <w:t>(</w:t>
      </w:r>
      <w:r w:rsidR="007F76FB">
        <w:t xml:space="preserve">at least a 100 easy </w:t>
      </w:r>
      <w:r>
        <w:t>in the warm down pool)</w:t>
      </w:r>
      <w:r w:rsidR="007F76FB">
        <w:t>.</w:t>
      </w:r>
    </w:p>
    <w:p w14:paraId="635D8A5D" w14:textId="686FFDC7" w:rsidR="00E41E61" w:rsidRDefault="007F76FB" w:rsidP="007F76FB">
      <w:pPr>
        <w:pStyle w:val="ListParagraph"/>
        <w:numPr>
          <w:ilvl w:val="0"/>
          <w:numId w:val="8"/>
        </w:numPr>
      </w:pPr>
      <w:r>
        <w:t>Check-in with the</w:t>
      </w:r>
      <w:r w:rsidR="00E41E61">
        <w:t xml:space="preserve"> coach to discuss race</w:t>
      </w:r>
      <w:r>
        <w:t>.</w:t>
      </w:r>
    </w:p>
    <w:p w14:paraId="635D8A5E" w14:textId="69CF430C" w:rsidR="00E41E61" w:rsidRDefault="003B7AC7" w:rsidP="00E41E61">
      <w:pPr>
        <w:pStyle w:val="ListParagraph"/>
        <w:numPr>
          <w:ilvl w:val="0"/>
          <w:numId w:val="6"/>
        </w:numPr>
      </w:pPr>
      <w:r>
        <w:t xml:space="preserve">When a swimmer has completed </w:t>
      </w:r>
      <w:proofErr w:type="gramStart"/>
      <w:r>
        <w:t>all of</w:t>
      </w:r>
      <w:proofErr w:type="gramEnd"/>
      <w:r>
        <w:t xml:space="preserve"> </w:t>
      </w:r>
      <w:r w:rsidR="00E431E6">
        <w:t>their</w:t>
      </w:r>
      <w:r>
        <w:t xml:space="preserve"> events, the </w:t>
      </w:r>
      <w:r w:rsidR="007F76FB">
        <w:t>swimmer</w:t>
      </w:r>
      <w:r>
        <w:t xml:space="preserve"> may leave with </w:t>
      </w:r>
      <w:r w:rsidR="007F76FB">
        <w:t>their parent</w:t>
      </w:r>
      <w:r>
        <w:t>. Make sure to check</w:t>
      </w:r>
      <w:r w:rsidR="007F76FB">
        <w:t xml:space="preserve"> in</w:t>
      </w:r>
      <w:r>
        <w:t xml:space="preserve"> with </w:t>
      </w:r>
      <w:r w:rsidR="007F76FB">
        <w:t xml:space="preserve">the </w:t>
      </w:r>
      <w:r>
        <w:t xml:space="preserve">coach </w:t>
      </w:r>
      <w:r w:rsidR="007F76FB">
        <w:t>to confirm that</w:t>
      </w:r>
      <w:r>
        <w:t xml:space="preserve"> the swimme</w:t>
      </w:r>
      <w:r w:rsidR="007F76FB">
        <w:t>r is not needed on a relay team</w:t>
      </w:r>
      <w:r w:rsidR="00E431E6">
        <w:t>.</w:t>
      </w:r>
    </w:p>
    <w:sectPr w:rsidR="00E41E61" w:rsidSect="004D67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3A357A"/>
    <w:multiLevelType w:val="hybridMultilevel"/>
    <w:tmpl w:val="B6521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EA15D4"/>
    <w:multiLevelType w:val="hybridMultilevel"/>
    <w:tmpl w:val="1E841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A35E45"/>
    <w:multiLevelType w:val="hybridMultilevel"/>
    <w:tmpl w:val="9AC26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186677"/>
    <w:multiLevelType w:val="hybridMultilevel"/>
    <w:tmpl w:val="4710B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1D38F2"/>
    <w:multiLevelType w:val="hybridMultilevel"/>
    <w:tmpl w:val="97566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334737"/>
    <w:multiLevelType w:val="hybridMultilevel"/>
    <w:tmpl w:val="EC2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3B6ACC"/>
    <w:multiLevelType w:val="hybridMultilevel"/>
    <w:tmpl w:val="2A4E4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054D4A"/>
    <w:multiLevelType w:val="hybridMultilevel"/>
    <w:tmpl w:val="2ACA1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8008238">
    <w:abstractNumId w:val="5"/>
  </w:num>
  <w:num w:numId="2" w16cid:durableId="1321613091">
    <w:abstractNumId w:val="4"/>
  </w:num>
  <w:num w:numId="3" w16cid:durableId="2243042">
    <w:abstractNumId w:val="2"/>
  </w:num>
  <w:num w:numId="4" w16cid:durableId="2024622858">
    <w:abstractNumId w:val="0"/>
  </w:num>
  <w:num w:numId="5" w16cid:durableId="1052927893">
    <w:abstractNumId w:val="7"/>
  </w:num>
  <w:num w:numId="6" w16cid:durableId="1037698692">
    <w:abstractNumId w:val="3"/>
  </w:num>
  <w:num w:numId="7" w16cid:durableId="227226962">
    <w:abstractNumId w:val="6"/>
  </w:num>
  <w:num w:numId="8" w16cid:durableId="1107383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9A8"/>
    <w:rsid w:val="00006607"/>
    <w:rsid w:val="000B2042"/>
    <w:rsid w:val="000D6DF0"/>
    <w:rsid w:val="001D2FE7"/>
    <w:rsid w:val="002162B7"/>
    <w:rsid w:val="002307BB"/>
    <w:rsid w:val="00237589"/>
    <w:rsid w:val="002A68AC"/>
    <w:rsid w:val="002E6A88"/>
    <w:rsid w:val="00361F66"/>
    <w:rsid w:val="0039340A"/>
    <w:rsid w:val="003A667E"/>
    <w:rsid w:val="003B7AC7"/>
    <w:rsid w:val="00423A0D"/>
    <w:rsid w:val="00475D9D"/>
    <w:rsid w:val="004760CF"/>
    <w:rsid w:val="004D543B"/>
    <w:rsid w:val="004D6739"/>
    <w:rsid w:val="00500B40"/>
    <w:rsid w:val="005076CE"/>
    <w:rsid w:val="005518D2"/>
    <w:rsid w:val="00574D77"/>
    <w:rsid w:val="0058664E"/>
    <w:rsid w:val="005B5C7F"/>
    <w:rsid w:val="005D7184"/>
    <w:rsid w:val="0060056B"/>
    <w:rsid w:val="00640E8E"/>
    <w:rsid w:val="006533FE"/>
    <w:rsid w:val="006E61B5"/>
    <w:rsid w:val="00716C0B"/>
    <w:rsid w:val="00740BA4"/>
    <w:rsid w:val="007B1592"/>
    <w:rsid w:val="007C0419"/>
    <w:rsid w:val="007F76FB"/>
    <w:rsid w:val="00855040"/>
    <w:rsid w:val="00857D8E"/>
    <w:rsid w:val="008E63D2"/>
    <w:rsid w:val="009473C3"/>
    <w:rsid w:val="0099012D"/>
    <w:rsid w:val="009A773A"/>
    <w:rsid w:val="009B1836"/>
    <w:rsid w:val="009B42B2"/>
    <w:rsid w:val="009D14AF"/>
    <w:rsid w:val="00A020AA"/>
    <w:rsid w:val="00A03529"/>
    <w:rsid w:val="00A03B0A"/>
    <w:rsid w:val="00A44064"/>
    <w:rsid w:val="00AB12B6"/>
    <w:rsid w:val="00AB582C"/>
    <w:rsid w:val="00AD75BD"/>
    <w:rsid w:val="00B213D8"/>
    <w:rsid w:val="00B74F2E"/>
    <w:rsid w:val="00B8297C"/>
    <w:rsid w:val="00B91175"/>
    <w:rsid w:val="00BC28AE"/>
    <w:rsid w:val="00BF733B"/>
    <w:rsid w:val="00C609EE"/>
    <w:rsid w:val="00C65DCE"/>
    <w:rsid w:val="00C7091B"/>
    <w:rsid w:val="00C73A7B"/>
    <w:rsid w:val="00C87B5A"/>
    <w:rsid w:val="00D62255"/>
    <w:rsid w:val="00D770AF"/>
    <w:rsid w:val="00DF3033"/>
    <w:rsid w:val="00DF5BEF"/>
    <w:rsid w:val="00E07655"/>
    <w:rsid w:val="00E41E61"/>
    <w:rsid w:val="00E431E6"/>
    <w:rsid w:val="00E70B86"/>
    <w:rsid w:val="00E96206"/>
    <w:rsid w:val="00EF288E"/>
    <w:rsid w:val="00F06353"/>
    <w:rsid w:val="00F15F18"/>
    <w:rsid w:val="00F219A8"/>
    <w:rsid w:val="00F53D59"/>
    <w:rsid w:val="00FD5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D8A28"/>
  <w15:docId w15:val="{D3C303FB-3C76-4007-8D22-4BEDE5431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206"/>
    <w:pPr>
      <w:ind w:left="720"/>
      <w:contextualSpacing/>
    </w:pPr>
  </w:style>
  <w:style w:type="character" w:styleId="Hyperlink">
    <w:name w:val="Hyperlink"/>
    <w:basedOn w:val="DefaultParagraphFont"/>
    <w:uiPriority w:val="99"/>
    <w:unhideWhenUsed/>
    <w:rsid w:val="009B42B2"/>
    <w:rPr>
      <w:color w:val="0000FF" w:themeColor="hyperlink"/>
      <w:u w:val="single"/>
    </w:rPr>
  </w:style>
  <w:style w:type="paragraph" w:styleId="BalloonText">
    <w:name w:val="Balloon Text"/>
    <w:basedOn w:val="Normal"/>
    <w:link w:val="BalloonTextChar"/>
    <w:uiPriority w:val="99"/>
    <w:semiHidden/>
    <w:unhideWhenUsed/>
    <w:rsid w:val="002307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7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5FA2C66B99B34F834FAC47A6E59C13" ma:contentTypeVersion="10" ma:contentTypeDescription="Create a new document." ma:contentTypeScope="" ma:versionID="0f911860b23085887d674808dfb6e114">
  <xsd:schema xmlns:xsd="http://www.w3.org/2001/XMLSchema" xmlns:xs="http://www.w3.org/2001/XMLSchema" xmlns:p="http://schemas.microsoft.com/office/2006/metadata/properties" xmlns:ns3="5f982364-eb78-4e51-8260-7f5dd2c252d5" targetNamespace="http://schemas.microsoft.com/office/2006/metadata/properties" ma:root="true" ma:fieldsID="6716c509accffc008ec1372eb6217948" ns3:_="">
    <xsd:import namespace="5f982364-eb78-4e51-8260-7f5dd2c252d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982364-eb78-4e51-8260-7f5dd2c252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DFCAF0-BC79-4769-8202-0D2E6E0189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AA366D-66A4-4E18-AC21-192F2D157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982364-eb78-4e51-8260-7f5dd2c25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DAF684-4132-4EBA-B9CA-44EFC799F0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chrisgibbs@bellsouth.net</dc:creator>
  <cp:lastModifiedBy>Dane Boudreau</cp:lastModifiedBy>
  <cp:revision>2</cp:revision>
  <cp:lastPrinted>2022-07-27T16:11:00Z</cp:lastPrinted>
  <dcterms:created xsi:type="dcterms:W3CDTF">2024-07-11T16:13:00Z</dcterms:created>
  <dcterms:modified xsi:type="dcterms:W3CDTF">2024-07-11T16:13:00Z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0x0101001E5FA2C66B99B34F834FAC47A6E59C13</vt:lpwstr>
  </property>
</Properties>
</file>